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03C" w:rsidRPr="0076503C" w:rsidRDefault="0076503C" w:rsidP="0076503C">
      <w:pPr>
        <w:shd w:val="clear" w:color="auto" w:fill="FFFFFF"/>
        <w:spacing w:after="360" w:line="240" w:lineRule="auto"/>
        <w:rPr>
          <w:rFonts w:ascii="Verdana" w:eastAsia="Times New Roman" w:hAnsi="Verdana" w:cs="Times New Roman"/>
          <w:color w:val="333333"/>
          <w:sz w:val="20"/>
          <w:szCs w:val="20"/>
          <w:lang w:val="en-US" w:eastAsia="es-ES_tradnl"/>
        </w:rPr>
      </w:pPr>
      <w:r w:rsidRPr="0076503C">
        <w:rPr>
          <w:rFonts w:ascii="Verdana" w:eastAsia="Times New Roman" w:hAnsi="Verdana" w:cs="Times New Roman"/>
          <w:b/>
          <w:bCs/>
          <w:color w:val="FF0000"/>
          <w:sz w:val="24"/>
          <w:szCs w:val="24"/>
          <w:lang w:val="en-US" w:eastAsia="es-ES_tradnl"/>
        </w:rPr>
        <w:t xml:space="preserve">A. </w:t>
      </w:r>
      <w:r w:rsidRPr="0076503C">
        <w:rPr>
          <w:rFonts w:ascii="Verdana" w:eastAsia="Times New Roman" w:hAnsi="Verdana" w:cs="Times New Roman"/>
          <w:color w:val="333333"/>
          <w:sz w:val="20"/>
          <w:szCs w:val="20"/>
          <w:lang w:val="en-US" w:eastAsia="es-ES_tradnl"/>
        </w:rPr>
        <w:t>The EVAP canister vent control valve is located on the EVAP canister and is used to seal the canister vent. This solenoid (the EVAP canister vent control valve) responds to signals from the ECM. When the ECM sends an ON signal, the coil in the solenoid valve is energized. A plunger will then move to seal the canister vent.</w:t>
      </w:r>
    </w:p>
    <w:p w:rsidR="0076503C" w:rsidRPr="0076503C" w:rsidRDefault="0076503C" w:rsidP="0076503C">
      <w:pPr>
        <w:shd w:val="clear" w:color="auto" w:fill="FFFFFF"/>
        <w:spacing w:before="360" w:after="360" w:line="240" w:lineRule="auto"/>
        <w:jc w:val="center"/>
        <w:rPr>
          <w:rFonts w:ascii="Verdana" w:eastAsia="Times New Roman" w:hAnsi="Verdana" w:cs="Times New Roman"/>
          <w:color w:val="333333"/>
          <w:sz w:val="20"/>
          <w:szCs w:val="20"/>
          <w:lang w:eastAsia="es-ES_tradnl"/>
        </w:rPr>
      </w:pPr>
      <w:r>
        <w:rPr>
          <w:rFonts w:ascii="Verdana" w:eastAsia="Times New Roman" w:hAnsi="Verdana" w:cs="Times New Roman"/>
          <w:noProof/>
          <w:color w:val="333333"/>
          <w:sz w:val="20"/>
          <w:szCs w:val="20"/>
          <w:lang w:eastAsia="es-ES_tradnl"/>
        </w:rPr>
        <w:drawing>
          <wp:inline distT="0" distB="0" distL="0" distR="0">
            <wp:extent cx="3463925" cy="2431415"/>
            <wp:effectExtent l="19050" t="0" r="3175" b="0"/>
            <wp:docPr id="1" name="Imagen 1" descr="Nissan Frontier DTC P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ssan Frontier DTC P1446"/>
                    <pic:cNvPicPr>
                      <a:picLocks noChangeAspect="1" noChangeArrowheads="1"/>
                    </pic:cNvPicPr>
                  </pic:nvPicPr>
                  <pic:blipFill>
                    <a:blip r:embed="rId4"/>
                    <a:srcRect/>
                    <a:stretch>
                      <a:fillRect/>
                    </a:stretch>
                  </pic:blipFill>
                  <pic:spPr bwMode="auto">
                    <a:xfrm>
                      <a:off x="0" y="0"/>
                      <a:ext cx="3463925" cy="2431415"/>
                    </a:xfrm>
                    <a:prstGeom prst="rect">
                      <a:avLst/>
                    </a:prstGeom>
                    <a:noFill/>
                    <a:ln w="9525">
                      <a:noFill/>
                      <a:miter lim="800000"/>
                      <a:headEnd/>
                      <a:tailEnd/>
                    </a:ln>
                  </pic:spPr>
                </pic:pic>
              </a:graphicData>
            </a:graphic>
          </wp:inline>
        </w:drawing>
      </w:r>
    </w:p>
    <w:p w:rsidR="0076503C" w:rsidRPr="0076503C" w:rsidRDefault="0076503C" w:rsidP="0076503C">
      <w:pPr>
        <w:shd w:val="clear" w:color="auto" w:fill="FFFFFF"/>
        <w:spacing w:before="360" w:after="360" w:line="240" w:lineRule="auto"/>
        <w:ind w:firstLine="288"/>
        <w:rPr>
          <w:rFonts w:ascii="Verdana" w:eastAsia="Times New Roman" w:hAnsi="Verdana" w:cs="Times New Roman"/>
          <w:color w:val="333333"/>
          <w:sz w:val="20"/>
          <w:szCs w:val="20"/>
          <w:lang w:val="en-US" w:eastAsia="es-ES_tradnl"/>
        </w:rPr>
      </w:pPr>
      <w:r w:rsidRPr="0076503C">
        <w:rPr>
          <w:rFonts w:ascii="Verdana" w:eastAsia="Times New Roman" w:hAnsi="Verdana" w:cs="Times New Roman"/>
          <w:color w:val="333333"/>
          <w:sz w:val="20"/>
          <w:szCs w:val="20"/>
          <w:lang w:val="en-US" w:eastAsia="es-ES_tradnl"/>
        </w:rPr>
        <w:t>The ability to seal the vent is necessary for the on board diagnosis of other evaporative emission control system components. This solenoid valve is used only for diagnosis, and usually remains opened. When the vent is closed, under normal purge conditions, the evaporative emission control system is de-pressurized and allows "EVAP Control System (Small Leak)" diagnosis.</w:t>
      </w:r>
    </w:p>
    <w:p w:rsidR="0076503C" w:rsidRPr="0076503C" w:rsidRDefault="0076503C" w:rsidP="0076503C">
      <w:pPr>
        <w:shd w:val="clear" w:color="auto" w:fill="FFFFFF"/>
        <w:spacing w:before="360" w:after="360" w:line="240" w:lineRule="auto"/>
        <w:ind w:firstLine="288"/>
        <w:rPr>
          <w:rFonts w:ascii="Verdana" w:eastAsia="Times New Roman" w:hAnsi="Verdana" w:cs="Times New Roman"/>
          <w:color w:val="333333"/>
          <w:sz w:val="20"/>
          <w:szCs w:val="20"/>
          <w:lang w:val="en-US" w:eastAsia="es-ES_tradnl"/>
        </w:rPr>
      </w:pPr>
      <w:r w:rsidRPr="0076503C">
        <w:rPr>
          <w:rFonts w:ascii="Verdana" w:eastAsia="Times New Roman" w:hAnsi="Verdana" w:cs="Times New Roman"/>
          <w:color w:val="333333"/>
          <w:sz w:val="20"/>
          <w:szCs w:val="20"/>
          <w:lang w:val="en-US" w:eastAsia="es-ES_tradnl"/>
        </w:rPr>
        <w:t xml:space="preserve">You can try removing the valve and cleaning it out. Make sure the plunger </w:t>
      </w:r>
      <w:proofErr w:type="gramStart"/>
      <w:r w:rsidRPr="0076503C">
        <w:rPr>
          <w:rFonts w:ascii="Verdana" w:eastAsia="Times New Roman" w:hAnsi="Verdana" w:cs="Times New Roman"/>
          <w:color w:val="333333"/>
          <w:sz w:val="20"/>
          <w:szCs w:val="20"/>
          <w:lang w:val="en-US" w:eastAsia="es-ES_tradnl"/>
        </w:rPr>
        <w:t>moves</w:t>
      </w:r>
      <w:proofErr w:type="gramEnd"/>
      <w:r w:rsidRPr="0076503C">
        <w:rPr>
          <w:rFonts w:ascii="Verdana" w:eastAsia="Times New Roman" w:hAnsi="Verdana" w:cs="Times New Roman"/>
          <w:color w:val="333333"/>
          <w:sz w:val="20"/>
          <w:szCs w:val="20"/>
          <w:lang w:val="en-US" w:eastAsia="es-ES_tradnl"/>
        </w:rPr>
        <w:t xml:space="preserve"> in and out smoothly.</w:t>
      </w:r>
    </w:p>
    <w:p w:rsidR="0076503C" w:rsidRPr="0076503C" w:rsidRDefault="0076503C" w:rsidP="0076503C">
      <w:pPr>
        <w:shd w:val="clear" w:color="auto" w:fill="FFFFFF"/>
        <w:spacing w:before="360" w:after="360" w:line="240" w:lineRule="auto"/>
        <w:ind w:firstLine="288"/>
        <w:rPr>
          <w:rFonts w:ascii="Verdana" w:eastAsia="Times New Roman" w:hAnsi="Verdana" w:cs="Times New Roman"/>
          <w:color w:val="333333"/>
          <w:sz w:val="20"/>
          <w:szCs w:val="20"/>
          <w:lang w:val="en-US" w:eastAsia="es-ES_tradnl"/>
        </w:rPr>
      </w:pPr>
      <w:r w:rsidRPr="0076503C">
        <w:rPr>
          <w:rFonts w:ascii="Verdana" w:eastAsia="Times New Roman" w:hAnsi="Verdana" w:cs="Times New Roman"/>
          <w:color w:val="333333"/>
          <w:sz w:val="20"/>
          <w:szCs w:val="20"/>
          <w:lang w:val="en-US" w:eastAsia="es-ES_tradnl"/>
        </w:rPr>
        <w:t>Now apply 12 volts across pins one and two. That should close the valve and no air will pass through it. With no voltage the valve should be open and air will pass through it.</w:t>
      </w:r>
    </w:p>
    <w:p w:rsidR="0076503C" w:rsidRPr="0076503C" w:rsidRDefault="0076503C" w:rsidP="0076503C">
      <w:pPr>
        <w:shd w:val="clear" w:color="auto" w:fill="FFFFFF"/>
        <w:spacing w:before="360" w:line="240" w:lineRule="auto"/>
        <w:jc w:val="center"/>
        <w:rPr>
          <w:rFonts w:ascii="Verdana" w:eastAsia="Times New Roman" w:hAnsi="Verdana" w:cs="Times New Roman"/>
          <w:color w:val="333333"/>
          <w:sz w:val="20"/>
          <w:szCs w:val="20"/>
          <w:lang w:eastAsia="es-ES_tradnl"/>
        </w:rPr>
      </w:pPr>
      <w:r>
        <w:rPr>
          <w:rFonts w:ascii="Verdana" w:eastAsia="Times New Roman" w:hAnsi="Verdana" w:cs="Times New Roman"/>
          <w:noProof/>
          <w:color w:val="333333"/>
          <w:sz w:val="20"/>
          <w:szCs w:val="20"/>
          <w:lang w:eastAsia="es-ES_tradnl"/>
        </w:rPr>
        <w:drawing>
          <wp:inline distT="0" distB="0" distL="0" distR="0">
            <wp:extent cx="3657600" cy="2453005"/>
            <wp:effectExtent l="19050" t="0" r="0" b="0"/>
            <wp:docPr id="2" name="Imagen 2" descr="Nissan Frontier DTC P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issan Frontier DTC P1446"/>
                    <pic:cNvPicPr>
                      <a:picLocks noChangeAspect="1" noChangeArrowheads="1"/>
                    </pic:cNvPicPr>
                  </pic:nvPicPr>
                  <pic:blipFill>
                    <a:blip r:embed="rId5"/>
                    <a:srcRect/>
                    <a:stretch>
                      <a:fillRect/>
                    </a:stretch>
                  </pic:blipFill>
                  <pic:spPr bwMode="auto">
                    <a:xfrm>
                      <a:off x="0" y="0"/>
                      <a:ext cx="3657600" cy="2453005"/>
                    </a:xfrm>
                    <a:prstGeom prst="rect">
                      <a:avLst/>
                    </a:prstGeom>
                    <a:noFill/>
                    <a:ln w="9525">
                      <a:noFill/>
                      <a:miter lim="800000"/>
                      <a:headEnd/>
                      <a:tailEnd/>
                    </a:ln>
                  </pic:spPr>
                </pic:pic>
              </a:graphicData>
            </a:graphic>
          </wp:inline>
        </w:drawing>
      </w:r>
    </w:p>
    <w:p w:rsidR="00AB0DC8" w:rsidRDefault="00AB0DC8"/>
    <w:sectPr w:rsidR="00AB0DC8" w:rsidSect="00AB0DC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76503C"/>
    <w:rsid w:val="0076503C"/>
    <w:rsid w:val="00AB0DC8"/>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0DC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650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650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2542943">
      <w:bodyDiv w:val="1"/>
      <w:marLeft w:val="0"/>
      <w:marRight w:val="0"/>
      <w:marTop w:val="0"/>
      <w:marBottom w:val="0"/>
      <w:divBdr>
        <w:top w:val="none" w:sz="0" w:space="0" w:color="auto"/>
        <w:left w:val="none" w:sz="0" w:space="0" w:color="auto"/>
        <w:bottom w:val="none" w:sz="0" w:space="0" w:color="auto"/>
        <w:right w:val="none" w:sz="0" w:space="0" w:color="auto"/>
      </w:divBdr>
      <w:divsChild>
        <w:div w:id="412776193">
          <w:marLeft w:val="0"/>
          <w:marRight w:val="0"/>
          <w:marTop w:val="0"/>
          <w:marBottom w:val="360"/>
          <w:divBdr>
            <w:top w:val="single" w:sz="18" w:space="0" w:color="FF3300"/>
            <w:left w:val="none" w:sz="0" w:space="0" w:color="auto"/>
            <w:bottom w:val="none" w:sz="0" w:space="0" w:color="auto"/>
            <w:right w:val="none" w:sz="0" w:space="0" w:color="auto"/>
          </w:divBdr>
          <w:divsChild>
            <w:div w:id="2051607934">
              <w:marLeft w:val="0"/>
              <w:marRight w:val="0"/>
              <w:marTop w:val="0"/>
              <w:marBottom w:val="0"/>
              <w:divBdr>
                <w:top w:val="none" w:sz="0" w:space="0" w:color="auto"/>
                <w:left w:val="none" w:sz="0" w:space="0" w:color="auto"/>
                <w:bottom w:val="none" w:sz="0" w:space="0" w:color="auto"/>
                <w:right w:val="none" w:sz="0" w:space="0" w:color="auto"/>
              </w:divBdr>
              <w:divsChild>
                <w:div w:id="1393851390">
                  <w:marLeft w:val="0"/>
                  <w:marRight w:val="-5692"/>
                  <w:marTop w:val="0"/>
                  <w:marBottom w:val="0"/>
                  <w:divBdr>
                    <w:top w:val="none" w:sz="0" w:space="0" w:color="auto"/>
                    <w:left w:val="none" w:sz="0" w:space="0" w:color="auto"/>
                    <w:bottom w:val="none" w:sz="0" w:space="0" w:color="auto"/>
                    <w:right w:val="none" w:sz="0" w:space="0" w:color="auto"/>
                  </w:divBdr>
                  <w:divsChild>
                    <w:div w:id="1397241151">
                      <w:marLeft w:val="0"/>
                      <w:marRight w:val="0"/>
                      <w:marTop w:val="360"/>
                      <w:marBottom w:val="360"/>
                      <w:divBdr>
                        <w:top w:val="none" w:sz="0" w:space="0" w:color="auto"/>
                        <w:left w:val="none" w:sz="0" w:space="0" w:color="auto"/>
                        <w:bottom w:val="none" w:sz="0" w:space="0" w:color="auto"/>
                        <w:right w:val="none" w:sz="0" w:space="0" w:color="auto"/>
                      </w:divBdr>
                      <w:divsChild>
                        <w:div w:id="58292091">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151</Words>
  <Characters>832</Characters>
  <Application>Microsoft Office Word</Application>
  <DocSecurity>0</DocSecurity>
  <Lines>6</Lines>
  <Paragraphs>1</Paragraphs>
  <ScaleCrop>false</ScaleCrop>
  <Company>Windows uE</Company>
  <LinksUpToDate>false</LinksUpToDate>
  <CharactersWithSpaces>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dc:creator>
  <cp:keywords/>
  <dc:description/>
  <cp:lastModifiedBy>Jorge</cp:lastModifiedBy>
  <cp:revision>1</cp:revision>
  <dcterms:created xsi:type="dcterms:W3CDTF">2010-11-28T04:53:00Z</dcterms:created>
  <dcterms:modified xsi:type="dcterms:W3CDTF">2010-11-28T04:55:00Z</dcterms:modified>
</cp:coreProperties>
</file>